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4636DA4" w14:textId="77777777" w:rsidR="00347D0F" w:rsidRDefault="00347D0F" w:rsidP="00347D0F">
      <w:pPr>
        <w:spacing w:after="0" w:line="240" w:lineRule="auto"/>
        <w:outlineLvl w:val="1"/>
        <w:rPr>
          <w:rFonts w:ascii="Montserrat" w:eastAsia="Times New Roman" w:hAnsi="Montserrat" w:cs="Times New Roman"/>
          <w:kern w:val="0"/>
          <w14:ligatures w14:val="none"/>
        </w:rPr>
      </w:pPr>
      <w:r w:rsidRPr="002036DE">
        <w:rPr>
          <w:rFonts w:ascii="Montserrat" w:eastAsia="Times New Roman" w:hAnsi="Montserrat" w:cs="Times New Roman"/>
          <w:kern w:val="0"/>
          <w14:ligatures w14:val="none"/>
        </w:rPr>
        <w:t xml:space="preserve">Drafted by: </w:t>
      </w:r>
      <w:r>
        <w:rPr>
          <w:rFonts w:ascii="Montserrat" w:eastAsia="Times New Roman" w:hAnsi="Montserrat" w:cs="Times New Roman"/>
          <w:kern w:val="0"/>
          <w14:ligatures w14:val="none"/>
        </w:rPr>
        <w:tab/>
      </w:r>
      <w:r w:rsidRPr="002036DE">
        <w:rPr>
          <w:rFonts w:ascii="Montserrat" w:eastAsia="Times New Roman" w:hAnsi="Montserrat" w:cs="Times New Roman"/>
          <w:kern w:val="0"/>
          <w14:ligatures w14:val="none"/>
        </w:rPr>
        <w:t>Atty. Alberto C. Agra</w:t>
      </w:r>
    </w:p>
    <w:p w14:paraId="25722CDB" w14:textId="77777777" w:rsidR="00347D0F" w:rsidRDefault="00347D0F" w:rsidP="00347D0F">
      <w:pPr>
        <w:spacing w:after="0" w:line="240" w:lineRule="auto"/>
        <w:outlineLvl w:val="1"/>
        <w:rPr>
          <w:rFonts w:ascii="Montserrat" w:eastAsia="Times New Roman" w:hAnsi="Montserrat" w:cs="Times New Roman"/>
          <w:kern w:val="0"/>
          <w14:ligatures w14:val="none"/>
        </w:rPr>
      </w:pPr>
      <w:r>
        <w:rPr>
          <w:rFonts w:ascii="Montserrat" w:eastAsia="Times New Roman" w:hAnsi="Montserrat" w:cs="Times New Roman"/>
          <w:kern w:val="0"/>
          <w14:ligatures w14:val="none"/>
        </w:rPr>
        <w:tab/>
      </w:r>
      <w:r>
        <w:rPr>
          <w:rFonts w:ascii="Montserrat" w:eastAsia="Times New Roman" w:hAnsi="Montserrat" w:cs="Times New Roman"/>
          <w:kern w:val="0"/>
          <w14:ligatures w14:val="none"/>
        </w:rPr>
        <w:tab/>
        <w:t>with drafting support from OpenAI</w:t>
      </w:r>
    </w:p>
    <w:p w14:paraId="2B10A806" w14:textId="28CF3684" w:rsidR="00347D0F" w:rsidRDefault="00347D0F" w:rsidP="00347D0F">
      <w:pPr>
        <w:spacing w:after="0" w:line="240" w:lineRule="auto"/>
        <w:rPr>
          <w:rFonts w:ascii="Montserrat" w:eastAsia="Times New Roman" w:hAnsi="Montserrat" w:cs="Times New Roman"/>
          <w:kern w:val="0"/>
          <w14:ligatures w14:val="none"/>
        </w:rPr>
      </w:pPr>
      <w:r>
        <w:rPr>
          <w:rFonts w:ascii="Montserrat" w:eastAsia="Times New Roman" w:hAnsi="Montserrat" w:cs="Times New Roman"/>
          <w:kern w:val="0"/>
          <w14:ligatures w14:val="none"/>
        </w:rPr>
        <w:tab/>
      </w:r>
      <w:r>
        <w:rPr>
          <w:rFonts w:ascii="Montserrat" w:eastAsia="Times New Roman" w:hAnsi="Montserrat" w:cs="Times New Roman"/>
          <w:kern w:val="0"/>
          <w14:ligatures w14:val="none"/>
        </w:rPr>
        <w:tab/>
      </w:r>
      <w:r>
        <w:rPr>
          <w:rFonts w:ascii="Montserrat" w:eastAsia="Times New Roman" w:hAnsi="Montserrat" w:cs="Times New Roman"/>
          <w:kern w:val="0"/>
          <w14:ligatures w14:val="none"/>
        </w:rPr>
        <w:t>August 30</w:t>
      </w:r>
      <w:r>
        <w:rPr>
          <w:rFonts w:ascii="Montserrat" w:eastAsia="Times New Roman" w:hAnsi="Montserrat" w:cs="Times New Roman"/>
          <w:kern w:val="0"/>
          <w14:ligatures w14:val="none"/>
        </w:rPr>
        <w:t>, 2026</w:t>
      </w:r>
    </w:p>
    <w:p w14:paraId="4790D695" w14:textId="77777777" w:rsidR="00347D0F" w:rsidRDefault="00347D0F" w:rsidP="00347D0F">
      <w:pPr>
        <w:spacing w:after="0" w:line="240" w:lineRule="auto"/>
        <w:rPr>
          <w:rFonts w:ascii="Montserrat" w:hAnsi="Montserrat" w:cs="Arial"/>
          <w:b/>
          <w:bCs/>
          <w:color w:val="222222"/>
          <w:sz w:val="28"/>
          <w:szCs w:val="28"/>
          <w:shd w:val="clear" w:color="auto" w:fill="FFFFFF"/>
        </w:rPr>
      </w:pPr>
    </w:p>
    <w:p w14:paraId="4309C3BF" w14:textId="306B2498" w:rsidR="00347D0F" w:rsidRPr="00347D0F" w:rsidRDefault="00347D0F" w:rsidP="00347D0F">
      <w:pPr>
        <w:spacing w:after="0" w:line="240" w:lineRule="auto"/>
        <w:jc w:val="center"/>
        <w:rPr>
          <w:rFonts w:ascii="Montserrat" w:hAnsi="Montserrat" w:cs="Arial"/>
          <w:color w:val="222222"/>
          <w:sz w:val="28"/>
          <w:szCs w:val="28"/>
          <w:shd w:val="clear" w:color="auto" w:fill="FFFFFF"/>
        </w:rPr>
      </w:pPr>
      <w:r w:rsidRPr="00347D0F">
        <w:rPr>
          <w:rFonts w:ascii="Montserrat" w:hAnsi="Montserrat" w:cs="Arial"/>
          <w:b/>
          <w:bCs/>
          <w:color w:val="222222"/>
          <w:sz w:val="28"/>
          <w:szCs w:val="28"/>
          <w:shd w:val="clear" w:color="auto" w:fill="FFFFFF"/>
        </w:rPr>
        <w:t>COACH EMPLOYMENT AGREEMENT</w:t>
      </w:r>
      <w:r w:rsidRPr="00347D0F">
        <w:rPr>
          <w:rFonts w:ascii="Montserrat" w:hAnsi="Montserrat" w:cs="Arial"/>
          <w:b/>
          <w:bCs/>
          <w:color w:val="222222"/>
          <w:sz w:val="28"/>
          <w:szCs w:val="28"/>
          <w:shd w:val="clear" w:color="auto" w:fill="FFFFFF"/>
        </w:rPr>
        <w:t xml:space="preserve"> (SAMPLE)</w:t>
      </w:r>
      <w:r w:rsidRPr="00347D0F">
        <w:rPr>
          <w:rFonts w:ascii="Montserrat" w:hAnsi="Montserrat" w:cs="Arial"/>
          <w:color w:val="222222"/>
          <w:sz w:val="28"/>
          <w:szCs w:val="28"/>
        </w:rPr>
        <w:br/>
      </w:r>
    </w:p>
    <w:p w14:paraId="6054EC32" w14:textId="77777777" w:rsidR="00347D0F" w:rsidRDefault="00347D0F" w:rsidP="00347D0F">
      <w:pPr>
        <w:spacing w:after="0" w:line="240" w:lineRule="auto"/>
        <w:rPr>
          <w:rFonts w:ascii="Montserrat" w:hAnsi="Montserrat" w:cs="Arial"/>
          <w:color w:val="222222"/>
        </w:rPr>
      </w:pPr>
      <w:r w:rsidRPr="00347D0F">
        <w:rPr>
          <w:rFonts w:ascii="Montserrat" w:hAnsi="Montserrat" w:cs="Arial"/>
          <w:color w:val="222222"/>
          <w:shd w:val="clear" w:color="auto" w:fill="FFFFFF"/>
        </w:rPr>
        <w:t>This Coach Employment Agreement (“Agreement”) is entered into by and between:</w:t>
      </w:r>
      <w:r w:rsidRPr="00347D0F">
        <w:rPr>
          <w:rFonts w:ascii="Montserrat" w:hAnsi="Montserrat" w:cs="Arial"/>
          <w:color w:val="222222"/>
        </w:rPr>
        <w:br/>
      </w:r>
    </w:p>
    <w:p w14:paraId="321AB500" w14:textId="3517779F" w:rsidR="00347D0F" w:rsidRDefault="00347D0F" w:rsidP="00347D0F">
      <w:pPr>
        <w:spacing w:after="0" w:line="240" w:lineRule="auto"/>
        <w:ind w:left="567" w:right="571"/>
        <w:rPr>
          <w:rFonts w:ascii="Montserrat" w:hAnsi="Montserrat" w:cs="Arial"/>
          <w:color w:val="222222"/>
        </w:rPr>
      </w:pPr>
      <w:r w:rsidRPr="00347D0F">
        <w:rPr>
          <w:rFonts w:ascii="Montserrat" w:hAnsi="Montserrat" w:cs="Arial"/>
          <w:color w:val="222222"/>
        </w:rPr>
        <w:br/>
      </w:r>
      <w:r w:rsidRPr="00347D0F">
        <w:rPr>
          <w:rFonts w:ascii="Montserrat" w:hAnsi="Montserrat" w:cs="Arial"/>
          <w:color w:val="222222"/>
          <w:shd w:val="clear" w:color="auto" w:fill="FFFFFF"/>
        </w:rPr>
        <w:t>[NAME OF ORGANIZATION], an organization duly organized and existing under Philippine laws, with address at [address], represented herein by [name and position], hereinafter referred to as the “ORGANIZATION”;</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-and-</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[NAME OF COACH], of legal age, with address at [address], hereinafter referred to as the “COACH.”</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The ORGANIZATION and the COACH are collectively referred to as the “Parties.”</w:t>
      </w:r>
      <w:r w:rsidRPr="00347D0F">
        <w:rPr>
          <w:rFonts w:ascii="Montserrat" w:hAnsi="Montserrat" w:cs="Arial"/>
          <w:color w:val="222222"/>
        </w:rPr>
        <w:br/>
      </w:r>
    </w:p>
    <w:p w14:paraId="38031DF3" w14:textId="4A6F7CFC" w:rsidR="00347D0F" w:rsidRPr="00347D0F" w:rsidRDefault="00347D0F" w:rsidP="00347D0F">
      <w:pPr>
        <w:spacing w:after="0" w:line="240" w:lineRule="auto"/>
        <w:rPr>
          <w:rFonts w:ascii="Montserrat" w:hAnsi="Montserrat"/>
        </w:rPr>
      </w:pPr>
      <w:r w:rsidRPr="00347D0F">
        <w:rPr>
          <w:rFonts w:ascii="Montserrat" w:hAnsi="Montserrat" w:cs="Arial"/>
          <w:color w:val="222222"/>
        </w:rPr>
        <w:br/>
      </w:r>
      <w:r w:rsidRPr="00347D0F">
        <w:rPr>
          <w:rFonts w:ascii="Montserrat" w:hAnsi="Montserrat" w:cs="Arial"/>
          <w:color w:val="222222"/>
          <w:shd w:val="clear" w:color="auto" w:fill="FFFFFF"/>
        </w:rPr>
        <w:t>1. EMPLOYMENT</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The ORGANIZATION hereby employs the COACH as [Head Coach/Assistant Coach/Coach], and the COACH accepts such employment subject to this Agreement, the lawful policies and regulations of the ORGANIZATION, and applicable laws.</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The Parties expressly acknowledge that an employer-employee relationship exists between the ORGANIZATION and the COACH.</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2. TERM OF EMPLOYMENT</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The COACH shall be employed beginning on [date] and shall continue until [date], unless earlier terminated in accordance with this Agreement and applicable law.</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[For regular employment: The COACH shall be employed as a regular employee beginning on [date].]</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lastRenderedPageBreak/>
        <w:t>3. DUTIES AND RESPONSIBILITIES</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The COACH shall:</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a. Plan, organize, and conduct training sessions and related activities;</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b. Train, instruct, supervise, and develop athletes under the ORGANIZATION;</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c. Prepare appropriate training and competition programs consistent with the objectives and standards of the ORGANIZATION;</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d. Monitor the performance, development, safety, and welfare of athletes;</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e. Attend competitions, training camps, meetings, and other activities as may reasonably be required by the ORGANIZATION;</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f. Coordinate with other coaches, trainers, medical personnel, sports officials, and officers of the ORGANIZATION;</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g. Observe and promote sportsmanship, integrity, discipline, athlete welfare, and Safe Sport principles; and</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h. Perform such other coaching-related duties as may reasonably be assigned by the ORGANIZATION.</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4. CONTROL AND SUPERVISION</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The COACH shall perform the duties under the direction, supervision, and control of the ORGANIZATION.</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The ORGANIZATION shall have the right to prescribe reasonable rules and standards relating to the COACH’s work, including work schedules, training schedules, competition assignments, reporting requirements, performance standards, athlete management, use of facilities and equipment, and compliance with organizational policies.</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The ORGANIZATION may evaluate the COACH’s performance and require reasonable changes or improvements in the manner in which the COACH performs the assigned duties.</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Nothing in this provision, however, shall prevent the COACH from exercising professional judgment and expertise in coaching, subject to the lawful policies, directions, and standards of the ORGANIZATION.</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lastRenderedPageBreak/>
        <w:t>5. COMPENSATION AND BENEFITS</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The COACH shall receive a salary of PHP [amount] per [month/pay period], payable in accordance with the ORGANIZATION’s regular payroll procedures.</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The COACH shall also be entitled to statutory benefits and other benefits provided by the ORGANIZATION in accordance with applicable law and organizational policy.</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Required taxes and statutory contributions shall be deducted and remitted in accordance with law.</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6. HOURS AND PLACE OF WORK</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The COACH’s work schedule shall be determined by the ORGANIZATION, taking into consideration training schedules, competitions, travel, camps, and other legitimate requirements of the position.</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The COACH may be required to perform duties at training venues, competition sites, offices, camps, or other locations reasonably designated by the ORGANIZATION.</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7. EXCLUSIVITY AND OUTSIDE WORK OR ENGAGEMENTS</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The COACH acknowledges that the position requires loyalty, commitment, availability, and the faithful performance of duties to the ORGANIZATION. Accordingly, the COACH’s employment shall be exclusive to the ORGANIZATION, subject to the provisions of this Section.</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During the term of employment, the COACH shall not, without the prior written permission of the ORGANIZATION, directly or indirectly accept, undertake, perform, or participate in any other employment, coaching engagement, consultancy, professional service, business activity, commercial engagement, or other paid or unpaid work for any other person, team, club, league, school, association, federation, organization, or entity.</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The COACH shall likewise obtain the prior written permission of the ORGANIZATION before:</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a. Coaching, training, or providing technical services to athletes who are not under the ORGANIZATION;</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 xml:space="preserve">b. Serving as a coach, trainer, consultant, official, adviser, or similar professional for another sports organization, team, club, school, league, </w:t>
      </w:r>
      <w:r w:rsidRPr="00347D0F">
        <w:rPr>
          <w:rFonts w:ascii="Montserrat" w:hAnsi="Montserrat" w:cs="Arial"/>
          <w:color w:val="222222"/>
          <w:shd w:val="clear" w:color="auto" w:fill="FFFFFF"/>
        </w:rPr>
        <w:lastRenderedPageBreak/>
        <w:t>association, or federation;</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c. Accepting any employment, consultancy, professional engagement, or business activity outside the ORGANIZATION;</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d. Participating in any commercial, promotional, sponsorship, endorsement, or similar activity that may involve or affect the COACH’s duties, position, or association with the ORGANIZATION; or</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e. Undertaking any other activity that may create an actual or potential conflict of interest, affect the COACH’s availability, or interfere with the performance of duties under this Agreement.</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The ORGANIZATION may grant or withhold permission based on the requirements of the COACH’s position, potential conflicts of interest, competition schedules, athlete welfare, the interests of the ORGANIZATION, and other reasonable considerations.</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Any permission granted may be made subject to reasonable conditions and shall not relieve the COACH of the obligation to fully and faithfully perform the duties under this Agreement.</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The COACH shall immediately disclose any actual or potential conflict of interest arising from any proposed or existing outside activity.</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Unauthorized outside employment or engagement may constitute a violation of this Agreement and may be a ground for appropriate disciplinary action, subject to applicable law and due process.</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8. SAFE SPORT AND ATHLETE WELFARE</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The COACH shall at all times respect the dignity, rights, safety, and welfare of athletes.</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The COACH shall not engage in hazing, bullying, harassment, discrimination, abuse, violence, sexual misconduct, retaliation, or any other prohibited or abusive conduct against an athlete, coach, official, employee, or other person.</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The COACH shall comply with applicable Safe Sport policies, child-protection requirements, anti-hazing laws, anti-bullying rules, anti-doping rules, and other applicable laws and regulations.</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The COACH shall promptly report suspected abuse, misconduct, or serious threats to athlete safety through the appropriate reporting mechanisms.</w:t>
      </w:r>
      <w:r w:rsidRPr="00347D0F">
        <w:rPr>
          <w:rFonts w:ascii="Montserrat" w:hAnsi="Montserrat" w:cs="Arial"/>
          <w:color w:val="222222"/>
        </w:rPr>
        <w:br/>
      </w:r>
      <w:r w:rsidRPr="00347D0F">
        <w:rPr>
          <w:rFonts w:ascii="Montserrat" w:hAnsi="Montserrat" w:cs="Arial"/>
          <w:color w:val="222222"/>
        </w:rPr>
        <w:lastRenderedPageBreak/>
        <w:br/>
      </w:r>
      <w:r w:rsidRPr="00347D0F">
        <w:rPr>
          <w:rFonts w:ascii="Montserrat" w:hAnsi="Montserrat" w:cs="Arial"/>
          <w:color w:val="222222"/>
          <w:shd w:val="clear" w:color="auto" w:fill="FFFFFF"/>
        </w:rPr>
        <w:t>9. PROFESSIONAL CONDUCT</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The COACH shall:</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a. Maintain appropriate professional boundaries with athletes;</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b. Treat athletes, fellow coaches, officials, employees, and other persons with respect;</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c. Avoid conflicts of interest or disclose them promptly;</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d. Protect confidential information obtained through employment;</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e. Refrain from match-fixing, game manipulation, illegal gambling, doping, corruption, or other conduct prejudicial to the integrity of sport; and</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f. Protect the reputation and legitimate interests of the ORGANIZATION.</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10. ORGANIZATION PROPERTY</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Equipment, records, documents, uniforms, credentials, electronic devices, and other property provided by the ORGANIZATION shall remain its property and shall be properly used, maintained, and returned upon demand or termination of employment.</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11. DISCIPLINE AND TERMINATION</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The COACH shall be subject to the ORGANIZATION’s lawful disciplinary rules and procedures.</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Employment may be terminated for just or authorized causes, expiration or completion of a valid fixed term when legally applicable, or other grounds permitted by law.</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Violation of the exclusivity, confidentiality, Safe Sport, professional conduct, or other material provisions of this Agreement may subject the COACH to appropriate disciplinary action, including termination when warranted under applicable law.</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Any disciplinary action or termination shall be undertaken in accordance with applicable labor laws and requirements of due process.</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12. CONFIDENTIALITY</w:t>
      </w:r>
      <w:r w:rsidRPr="00347D0F">
        <w:rPr>
          <w:rFonts w:ascii="Montserrat" w:hAnsi="Montserrat" w:cs="Arial"/>
          <w:color w:val="222222"/>
        </w:rPr>
        <w:br/>
      </w:r>
      <w:r w:rsidRPr="00347D0F">
        <w:rPr>
          <w:rFonts w:ascii="Montserrat" w:hAnsi="Montserrat" w:cs="Arial"/>
          <w:color w:val="222222"/>
        </w:rPr>
        <w:lastRenderedPageBreak/>
        <w:br/>
      </w:r>
      <w:r w:rsidRPr="00347D0F">
        <w:rPr>
          <w:rFonts w:ascii="Montserrat" w:hAnsi="Montserrat" w:cs="Arial"/>
          <w:color w:val="222222"/>
          <w:shd w:val="clear" w:color="auto" w:fill="FFFFFF"/>
        </w:rPr>
        <w:t>The COACH shall keep confidential all non-public information acquired by reason of employment, including information relating to athletes, training programs, medical or performance information, organizational strategies, and other confidential matters, except when disclosure is authorized or required by law.</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The obligation of confidentiality shall continue after the termination of employment to the extent permitted by law.</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13. COMPLIANCE WITH LAW</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This Agreement shall be governed by the laws of the Republic of the Philippines, particularly applicable labor laws and regulations.</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Nothing in this Agreement shall be interpreted as diminishing any right or benefit granted to the COACH by law.</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14. ENTIRE AGREEMENT</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This Agreement constitutes the entire understanding of the Parties concerning the COACH’s employment and supersedes prior agreements or understandings relating to its subject matter.</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Any amendment to this Agreement shall be in writing and signed by the Parties, subject to applicable law.</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15. SEPARABILITY</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If any provision of this Agreement is declared invalid or unenforceable, the remaining provisions shall continue in full force and effect to the extent permitted by law.</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IN WITNESS WHEREOF, the Parties have signed this Agreement on __________________ at __________________________, Philippines.</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[NAME OF ORGANIZATION]</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By:</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[Name of Authorized Representative]</w:t>
      </w:r>
      <w:r w:rsidRPr="00347D0F">
        <w:rPr>
          <w:rFonts w:ascii="Montserrat" w:hAnsi="Montserrat" w:cs="Arial"/>
          <w:color w:val="222222"/>
        </w:rPr>
        <w:br/>
      </w:r>
      <w:r w:rsidRPr="00347D0F">
        <w:rPr>
          <w:rFonts w:ascii="Montserrat" w:hAnsi="Montserrat" w:cs="Arial"/>
          <w:color w:val="222222"/>
          <w:shd w:val="clear" w:color="auto" w:fill="FFFFFF"/>
        </w:rPr>
        <w:t>[Position]</w:t>
      </w:r>
      <w:r w:rsidRPr="00347D0F">
        <w:rPr>
          <w:rFonts w:ascii="Montserrat" w:hAnsi="Montserrat" w:cs="Arial"/>
          <w:color w:val="222222"/>
        </w:rPr>
        <w:br/>
      </w:r>
      <w:r w:rsidRPr="00347D0F">
        <w:rPr>
          <w:rFonts w:ascii="Montserrat" w:hAnsi="Montserrat" w:cs="Arial"/>
          <w:color w:val="222222"/>
        </w:rPr>
        <w:lastRenderedPageBreak/>
        <w:br/>
      </w:r>
      <w:r w:rsidRPr="00347D0F">
        <w:rPr>
          <w:rFonts w:ascii="Montserrat" w:hAnsi="Montserrat" w:cs="Arial"/>
          <w:color w:val="222222"/>
          <w:shd w:val="clear" w:color="auto" w:fill="FFFFFF"/>
        </w:rPr>
        <w:t>COACH</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[Name of Coach]</w:t>
      </w:r>
      <w:r w:rsidRPr="00347D0F">
        <w:rPr>
          <w:rFonts w:ascii="Montserrat" w:hAnsi="Montserrat" w:cs="Arial"/>
          <w:color w:val="222222"/>
        </w:rPr>
        <w:br/>
      </w:r>
      <w:r w:rsidRPr="00347D0F">
        <w:rPr>
          <w:rFonts w:ascii="Montserrat" w:hAnsi="Montserrat" w:cs="Arial"/>
          <w:color w:val="222222"/>
        </w:rPr>
        <w:br/>
      </w:r>
      <w:r w:rsidRPr="00347D0F">
        <w:rPr>
          <w:rFonts w:ascii="Montserrat" w:hAnsi="Montserrat" w:cs="Arial"/>
          <w:color w:val="222222"/>
          <w:shd w:val="clear" w:color="auto" w:fill="FFFFFF"/>
        </w:rPr>
        <w:t>SIGNED IN THE PRESENCE OF:</w:t>
      </w:r>
    </w:p>
    <w:sectPr w:rsidR="00347D0F" w:rsidRPr="00347D0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ontserrat">
    <w:panose1 w:val="00000500000000000000"/>
    <w:charset w:val="4D"/>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D0F"/>
    <w:rsid w:val="00347D0F"/>
    <w:rsid w:val="00695EDD"/>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ecimalSymbol w:val="."/>
  <w:listSeparator w:val=","/>
  <w14:docId w14:val="4308CE2F"/>
  <w15:chartTrackingRefBased/>
  <w15:docId w15:val="{7503FC57-3B77-1A43-BF5E-A90CF4DF5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PH"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7D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7D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7D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7D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7D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7D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7D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7D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7D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7D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7D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7D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7D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7D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7D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7D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7D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7D0F"/>
    <w:rPr>
      <w:rFonts w:eastAsiaTheme="majorEastAsia" w:cstheme="majorBidi"/>
      <w:color w:val="272727" w:themeColor="text1" w:themeTint="D8"/>
    </w:rPr>
  </w:style>
  <w:style w:type="paragraph" w:styleId="Title">
    <w:name w:val="Title"/>
    <w:basedOn w:val="Normal"/>
    <w:next w:val="Normal"/>
    <w:link w:val="TitleChar"/>
    <w:uiPriority w:val="10"/>
    <w:qFormat/>
    <w:rsid w:val="00347D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7D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7D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7D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7D0F"/>
    <w:pPr>
      <w:spacing w:before="160"/>
      <w:jc w:val="center"/>
    </w:pPr>
    <w:rPr>
      <w:i/>
      <w:iCs/>
      <w:color w:val="404040" w:themeColor="text1" w:themeTint="BF"/>
    </w:rPr>
  </w:style>
  <w:style w:type="character" w:customStyle="1" w:styleId="QuoteChar">
    <w:name w:val="Quote Char"/>
    <w:basedOn w:val="DefaultParagraphFont"/>
    <w:link w:val="Quote"/>
    <w:uiPriority w:val="29"/>
    <w:rsid w:val="00347D0F"/>
    <w:rPr>
      <w:i/>
      <w:iCs/>
      <w:color w:val="404040" w:themeColor="text1" w:themeTint="BF"/>
    </w:rPr>
  </w:style>
  <w:style w:type="paragraph" w:styleId="ListParagraph">
    <w:name w:val="List Paragraph"/>
    <w:basedOn w:val="Normal"/>
    <w:uiPriority w:val="34"/>
    <w:qFormat/>
    <w:rsid w:val="00347D0F"/>
    <w:pPr>
      <w:ind w:left="720"/>
      <w:contextualSpacing/>
    </w:pPr>
  </w:style>
  <w:style w:type="character" w:styleId="IntenseEmphasis">
    <w:name w:val="Intense Emphasis"/>
    <w:basedOn w:val="DefaultParagraphFont"/>
    <w:uiPriority w:val="21"/>
    <w:qFormat/>
    <w:rsid w:val="00347D0F"/>
    <w:rPr>
      <w:i/>
      <w:iCs/>
      <w:color w:val="0F4761" w:themeColor="accent1" w:themeShade="BF"/>
    </w:rPr>
  </w:style>
  <w:style w:type="paragraph" w:styleId="IntenseQuote">
    <w:name w:val="Intense Quote"/>
    <w:basedOn w:val="Normal"/>
    <w:next w:val="Normal"/>
    <w:link w:val="IntenseQuoteChar"/>
    <w:uiPriority w:val="30"/>
    <w:qFormat/>
    <w:rsid w:val="00347D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7D0F"/>
    <w:rPr>
      <w:i/>
      <w:iCs/>
      <w:color w:val="0F4761" w:themeColor="accent1" w:themeShade="BF"/>
    </w:rPr>
  </w:style>
  <w:style w:type="character" w:styleId="IntenseReference">
    <w:name w:val="Intense Reference"/>
    <w:basedOn w:val="DefaultParagraphFont"/>
    <w:uiPriority w:val="32"/>
    <w:qFormat/>
    <w:rsid w:val="00347D0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1462</Words>
  <Characters>8338</Characters>
  <Application>Microsoft Office Word</Application>
  <DocSecurity>0</DocSecurity>
  <Lines>69</Lines>
  <Paragraphs>19</Paragraphs>
  <ScaleCrop>false</ScaleCrop>
  <Company/>
  <LinksUpToDate>false</LinksUpToDate>
  <CharactersWithSpaces>9781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1</cp:revision>
  <dcterms:created xsi:type="dcterms:W3CDTF">2026-08-30T01:33:00Z</dcterms:created>
  <dcterms:modified xsi:type="dcterms:W3CDTF">2026-08-30T01:38:00Z</dcterms:modified>
</cp:coreProperties>
</file>